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B619D5" w14:textId="77777777" w:rsidR="00EF3CFA" w:rsidRDefault="00EF3CFA" w:rsidP="00EF3CFA">
      <w:pPr>
        <w:rPr>
          <w:rFonts w:ascii="Avenir Book" w:hAnsi="Avenir Book"/>
          <w:color w:val="000000" w:themeColor="text1"/>
        </w:rPr>
      </w:pPr>
      <w:r>
        <w:rPr>
          <w:rFonts w:ascii="Avenir Book" w:hAnsi="Avenir Book"/>
          <w:color w:val="000000" w:themeColor="text1"/>
        </w:rPr>
        <w:t>GILBERT POISSANT</w:t>
      </w:r>
    </w:p>
    <w:p w14:paraId="4909D965" w14:textId="77777777" w:rsidR="00EF3CFA" w:rsidRPr="00EF3CFA" w:rsidRDefault="00EF3CFA" w:rsidP="00EF3CFA">
      <w:pPr>
        <w:rPr>
          <w:rFonts w:ascii="Avenir Book" w:hAnsi="Avenir Book" w:cs="Arial"/>
          <w:color w:val="000000" w:themeColor="text1"/>
        </w:rPr>
      </w:pPr>
      <w:r>
        <w:rPr>
          <w:rFonts w:ascii="Avenir Book" w:hAnsi="Avenir Book"/>
          <w:color w:val="000000" w:themeColor="text1"/>
        </w:rPr>
        <w:t>L’objet et le territoire</w:t>
      </w:r>
    </w:p>
    <w:p w14:paraId="19E5C971" w14:textId="77777777" w:rsidR="00EF3CFA" w:rsidRPr="00EF3CFA" w:rsidRDefault="00EF3CFA" w:rsidP="00EF3CFA">
      <w:pPr>
        <w:rPr>
          <w:rFonts w:ascii="Avenir Book" w:hAnsi="Avenir Book" w:cs="Arial"/>
          <w:color w:val="000000" w:themeColor="text1"/>
        </w:rPr>
      </w:pPr>
    </w:p>
    <w:p w14:paraId="1F6DAE0C" w14:textId="77777777" w:rsidR="00EF3CFA" w:rsidRPr="00EF3CFA" w:rsidRDefault="00EF3CFA" w:rsidP="00EF3CFA">
      <w:pPr>
        <w:rPr>
          <w:rFonts w:ascii="Avenir Book" w:hAnsi="Avenir Book" w:cs="Arial"/>
          <w:color w:val="000000" w:themeColor="text1"/>
          <w:lang w:val="en-CA"/>
        </w:rPr>
      </w:pPr>
      <w:r w:rsidRPr="00EF3CFA">
        <w:rPr>
          <w:rFonts w:ascii="Avenir Book" w:hAnsi="Avenir Book" w:cs="Arial"/>
          <w:color w:val="000000" w:themeColor="text1"/>
          <w:lang w:val="en-CA"/>
        </w:rPr>
        <w:t xml:space="preserve">Spanning four decades, Gilbert </w:t>
      </w:r>
      <w:proofErr w:type="spellStart"/>
      <w:r w:rsidRPr="00EF3CFA">
        <w:rPr>
          <w:rFonts w:ascii="Avenir Book" w:hAnsi="Avenir Book" w:cs="Arial"/>
          <w:color w:val="000000" w:themeColor="text1"/>
          <w:lang w:val="en-CA"/>
        </w:rPr>
        <w:t>Poissant’s</w:t>
      </w:r>
      <w:proofErr w:type="spellEnd"/>
      <w:r w:rsidRPr="00EF3CFA">
        <w:rPr>
          <w:rFonts w:ascii="Avenir Book" w:hAnsi="Avenir Book" w:cs="Arial"/>
          <w:color w:val="000000" w:themeColor="text1"/>
          <w:lang w:val="en-CA"/>
        </w:rPr>
        <w:t xml:space="preserve"> artistic output is imposing and polymorphic. Trained as a ceramicist, sculptor and muralist, </w:t>
      </w:r>
      <w:proofErr w:type="spellStart"/>
      <w:r w:rsidRPr="00EF3CFA">
        <w:rPr>
          <w:rFonts w:ascii="Avenir Book" w:hAnsi="Avenir Book" w:cs="Arial"/>
          <w:color w:val="000000" w:themeColor="text1"/>
          <w:lang w:val="en-CA"/>
        </w:rPr>
        <w:t>Poissant</w:t>
      </w:r>
      <w:proofErr w:type="spellEnd"/>
      <w:r w:rsidRPr="00EF3CFA">
        <w:rPr>
          <w:rFonts w:ascii="Avenir Book" w:hAnsi="Avenir Book" w:cs="Arial"/>
          <w:color w:val="000000" w:themeColor="text1"/>
          <w:lang w:val="en-CA"/>
        </w:rPr>
        <w:t xml:space="preserve"> draws his inspiration from the fields of design and architecture, acutely exploring the issues raised by the hybridization of artistic disciplines.</w:t>
      </w:r>
    </w:p>
    <w:p w14:paraId="4DBACC77" w14:textId="77777777" w:rsidR="00EF3CFA" w:rsidRDefault="00EF3CFA" w:rsidP="00EF3CFA">
      <w:pPr>
        <w:rPr>
          <w:rFonts w:ascii="Avenir Book" w:hAnsi="Avenir Book" w:cs="Arial"/>
          <w:color w:val="000000" w:themeColor="text1"/>
          <w:lang w:val="en-CA"/>
        </w:rPr>
      </w:pPr>
    </w:p>
    <w:p w14:paraId="1242BD5C" w14:textId="77777777" w:rsidR="00500026" w:rsidRDefault="00EF3CFA" w:rsidP="00EF3CFA">
      <w:pPr>
        <w:rPr>
          <w:rFonts w:ascii="Avenir Book" w:hAnsi="Avenir Book" w:cs="Arial"/>
          <w:color w:val="000000" w:themeColor="text1"/>
          <w:lang w:val="en-CA"/>
        </w:rPr>
      </w:pPr>
      <w:r w:rsidRPr="00EF3CFA">
        <w:rPr>
          <w:rFonts w:ascii="Avenir Book" w:hAnsi="Avenir Book" w:cs="Arial"/>
          <w:color w:val="000000" w:themeColor="text1"/>
          <w:lang w:val="en-CA"/>
        </w:rPr>
        <w:t xml:space="preserve">The two-part exhibition </w:t>
      </w:r>
      <w:proofErr w:type="spellStart"/>
      <w:r w:rsidRPr="00EF3CFA">
        <w:rPr>
          <w:rFonts w:ascii="Avenir Book" w:hAnsi="Avenir Book" w:cs="Arial"/>
          <w:i/>
          <w:color w:val="000000" w:themeColor="text1"/>
          <w:lang w:val="en-CA"/>
        </w:rPr>
        <w:t>L’objet</w:t>
      </w:r>
      <w:proofErr w:type="spellEnd"/>
      <w:r w:rsidRPr="00EF3CFA">
        <w:rPr>
          <w:rFonts w:ascii="Avenir Book" w:hAnsi="Avenir Book" w:cs="Arial"/>
          <w:i/>
          <w:color w:val="000000" w:themeColor="text1"/>
          <w:lang w:val="en-CA"/>
        </w:rPr>
        <w:t xml:space="preserve"> </w:t>
      </w:r>
      <w:proofErr w:type="gramStart"/>
      <w:r w:rsidRPr="00EF3CFA">
        <w:rPr>
          <w:rFonts w:ascii="Avenir Book" w:hAnsi="Avenir Book" w:cs="Arial"/>
          <w:i/>
          <w:color w:val="000000" w:themeColor="text1"/>
          <w:lang w:val="en-CA"/>
        </w:rPr>
        <w:t>et</w:t>
      </w:r>
      <w:proofErr w:type="gramEnd"/>
      <w:r w:rsidRPr="00EF3CFA">
        <w:rPr>
          <w:rFonts w:ascii="Avenir Book" w:hAnsi="Avenir Book" w:cs="Arial"/>
          <w:i/>
          <w:color w:val="000000" w:themeColor="text1"/>
          <w:lang w:val="en-CA"/>
        </w:rPr>
        <w:t xml:space="preserve"> le </w:t>
      </w:r>
      <w:proofErr w:type="spellStart"/>
      <w:r w:rsidRPr="00EF3CFA">
        <w:rPr>
          <w:rFonts w:ascii="Avenir Book" w:hAnsi="Avenir Book" w:cs="Arial"/>
          <w:i/>
          <w:color w:val="000000" w:themeColor="text1"/>
          <w:lang w:val="en-CA"/>
        </w:rPr>
        <w:t>territoire</w:t>
      </w:r>
      <w:proofErr w:type="spellEnd"/>
      <w:r w:rsidRPr="00EF3CFA">
        <w:rPr>
          <w:rFonts w:ascii="Avenir Book" w:hAnsi="Avenir Book" w:cs="Arial"/>
          <w:color w:val="000000" w:themeColor="text1"/>
          <w:lang w:val="en-CA"/>
        </w:rPr>
        <w:t xml:space="preserve"> takes stock of the diverse modes </w:t>
      </w:r>
    </w:p>
    <w:p w14:paraId="25673AE1" w14:textId="77777777" w:rsidR="00500026" w:rsidRDefault="00EF3CFA" w:rsidP="00EF3CFA">
      <w:pPr>
        <w:rPr>
          <w:rFonts w:ascii="Avenir Book" w:hAnsi="Avenir Book" w:cs="Arial"/>
          <w:color w:val="000000" w:themeColor="text1"/>
          <w:lang w:val="en-CA"/>
        </w:rPr>
      </w:pPr>
      <w:proofErr w:type="gramStart"/>
      <w:r w:rsidRPr="00EF3CFA">
        <w:rPr>
          <w:rFonts w:ascii="Avenir Book" w:hAnsi="Avenir Book" w:cs="Arial"/>
          <w:color w:val="000000" w:themeColor="text1"/>
          <w:lang w:val="en-CA"/>
        </w:rPr>
        <w:t>of</w:t>
      </w:r>
      <w:proofErr w:type="gramEnd"/>
      <w:r w:rsidRPr="00EF3CFA">
        <w:rPr>
          <w:rFonts w:ascii="Avenir Book" w:hAnsi="Avenir Book" w:cs="Arial"/>
          <w:color w:val="000000" w:themeColor="text1"/>
          <w:lang w:val="en-CA"/>
        </w:rPr>
        <w:t xml:space="preserve"> expression that </w:t>
      </w:r>
      <w:proofErr w:type="spellStart"/>
      <w:r w:rsidRPr="00EF3CFA">
        <w:rPr>
          <w:rFonts w:ascii="Avenir Book" w:hAnsi="Avenir Book" w:cs="Arial"/>
          <w:color w:val="000000" w:themeColor="text1"/>
          <w:lang w:val="en-CA"/>
        </w:rPr>
        <w:t>Poissant</w:t>
      </w:r>
      <w:proofErr w:type="spellEnd"/>
      <w:r w:rsidRPr="00EF3CFA">
        <w:rPr>
          <w:rFonts w:ascii="Avenir Book" w:hAnsi="Avenir Book" w:cs="Arial"/>
          <w:color w:val="000000" w:themeColor="text1"/>
          <w:lang w:val="en-CA"/>
        </w:rPr>
        <w:t xml:space="preserve"> has developed around both his ceramics practice and </w:t>
      </w:r>
    </w:p>
    <w:p w14:paraId="044A9605" w14:textId="77777777" w:rsidR="00500026" w:rsidRDefault="00EF3CFA" w:rsidP="00EF3CFA">
      <w:pPr>
        <w:rPr>
          <w:rFonts w:ascii="Avenir Book" w:hAnsi="Avenir Book" w:cs="Arial"/>
          <w:color w:val="000000" w:themeColor="text1"/>
          <w:lang w:val="en-CA"/>
        </w:rPr>
      </w:pPr>
      <w:proofErr w:type="gramStart"/>
      <w:r w:rsidRPr="00EF3CFA">
        <w:rPr>
          <w:rFonts w:ascii="Avenir Book" w:hAnsi="Avenir Book" w:cs="Arial"/>
          <w:color w:val="000000" w:themeColor="text1"/>
          <w:lang w:val="en-CA"/>
        </w:rPr>
        <w:t>his</w:t>
      </w:r>
      <w:proofErr w:type="gramEnd"/>
      <w:r w:rsidRPr="00EF3CFA">
        <w:rPr>
          <w:rFonts w:ascii="Avenir Book" w:hAnsi="Avenir Book" w:cs="Arial"/>
          <w:color w:val="000000" w:themeColor="text1"/>
          <w:lang w:val="en-CA"/>
        </w:rPr>
        <w:t xml:space="preserve"> astonishing personal collection of everyday objects, brought together here in </w:t>
      </w:r>
    </w:p>
    <w:p w14:paraId="3C69EDD9" w14:textId="77777777" w:rsidR="00500026" w:rsidRDefault="00EF3CFA" w:rsidP="00EF3CFA">
      <w:pPr>
        <w:rPr>
          <w:rFonts w:ascii="Avenir Book" w:hAnsi="Avenir Book" w:cs="Arial"/>
          <w:color w:val="000000" w:themeColor="text1"/>
          <w:lang w:val="en-CA"/>
        </w:rPr>
      </w:pPr>
      <w:r w:rsidRPr="00EF3CFA">
        <w:rPr>
          <w:rFonts w:ascii="Avenir Book" w:hAnsi="Avenir Book" w:cs="Arial"/>
          <w:i/>
          <w:color w:val="000000" w:themeColor="text1"/>
          <w:lang w:val="en-CA"/>
        </w:rPr>
        <w:t>La collection</w:t>
      </w:r>
      <w:r w:rsidRPr="00EF3CFA">
        <w:rPr>
          <w:rFonts w:ascii="Avenir Book" w:hAnsi="Avenir Book" w:cs="Arial"/>
          <w:color w:val="000000" w:themeColor="text1"/>
          <w:lang w:val="en-CA"/>
        </w:rPr>
        <w:t xml:space="preserve">, a major work begun in 2005. Using disciplined methods stemming from </w:t>
      </w:r>
    </w:p>
    <w:p w14:paraId="46D661DE" w14:textId="77777777" w:rsidR="00500026" w:rsidRDefault="00EF3CFA" w:rsidP="00EF3CFA">
      <w:pPr>
        <w:rPr>
          <w:rFonts w:ascii="Avenir Book" w:hAnsi="Avenir Book" w:cs="Arial"/>
          <w:color w:val="000000" w:themeColor="text1"/>
          <w:lang w:val="en-CA"/>
        </w:rPr>
      </w:pPr>
      <w:proofErr w:type="gramStart"/>
      <w:r w:rsidRPr="00EF3CFA">
        <w:rPr>
          <w:rFonts w:ascii="Avenir Book" w:hAnsi="Avenir Book" w:cs="Arial"/>
          <w:color w:val="000000" w:themeColor="text1"/>
          <w:lang w:val="en-CA"/>
        </w:rPr>
        <w:t>a</w:t>
      </w:r>
      <w:proofErr w:type="gramEnd"/>
      <w:r w:rsidRPr="00EF3CFA">
        <w:rPr>
          <w:rFonts w:ascii="Avenir Book" w:hAnsi="Avenir Book" w:cs="Arial"/>
          <w:color w:val="000000" w:themeColor="text1"/>
          <w:lang w:val="en-CA"/>
        </w:rPr>
        <w:t xml:space="preserve"> self-designed system of categorization, </w:t>
      </w:r>
      <w:proofErr w:type="spellStart"/>
      <w:r w:rsidRPr="00EF3CFA">
        <w:rPr>
          <w:rFonts w:ascii="Avenir Book" w:hAnsi="Avenir Book" w:cs="Arial"/>
          <w:color w:val="000000" w:themeColor="text1"/>
          <w:lang w:val="en-CA"/>
        </w:rPr>
        <w:t>Poissant</w:t>
      </w:r>
      <w:proofErr w:type="spellEnd"/>
      <w:r w:rsidRPr="00EF3CFA">
        <w:rPr>
          <w:rFonts w:ascii="Avenir Book" w:hAnsi="Avenir Book" w:cs="Arial"/>
          <w:color w:val="000000" w:themeColor="text1"/>
          <w:lang w:val="en-CA"/>
        </w:rPr>
        <w:t xml:space="preserve"> transforms, reinterprets, and renews these objects through repeated gestures and rituals. Time here takes on great importance; the stretched-out, slow and methodical kind of time engendered by </w:t>
      </w:r>
    </w:p>
    <w:p w14:paraId="297558CB" w14:textId="77777777" w:rsidR="00EF3CFA" w:rsidRPr="00EF3CFA" w:rsidRDefault="00EF3CFA" w:rsidP="00EF3CFA">
      <w:pPr>
        <w:rPr>
          <w:rFonts w:ascii="Avenir Book" w:hAnsi="Avenir Book" w:cs="Arial"/>
          <w:color w:val="000000" w:themeColor="text1"/>
          <w:lang w:val="en-CA"/>
        </w:rPr>
      </w:pPr>
      <w:proofErr w:type="gramStart"/>
      <w:r w:rsidRPr="00EF3CFA">
        <w:rPr>
          <w:rFonts w:ascii="Avenir Book" w:hAnsi="Avenir Book" w:cs="Arial"/>
          <w:color w:val="000000" w:themeColor="text1"/>
          <w:lang w:val="en-CA"/>
        </w:rPr>
        <w:t>the</w:t>
      </w:r>
      <w:proofErr w:type="gramEnd"/>
      <w:r w:rsidRPr="00EF3CFA">
        <w:rPr>
          <w:rFonts w:ascii="Avenir Book" w:hAnsi="Avenir Book" w:cs="Arial"/>
          <w:color w:val="000000" w:themeColor="text1"/>
          <w:lang w:val="en-CA"/>
        </w:rPr>
        <w:t xml:space="preserve"> repeated gesture, not unlike the time of the skilful artist/craftsperson.</w:t>
      </w:r>
    </w:p>
    <w:p w14:paraId="15DC20BE" w14:textId="77777777" w:rsidR="00EF3CFA" w:rsidRPr="00EF3CFA" w:rsidRDefault="00EF3CFA" w:rsidP="00EF3CFA">
      <w:pPr>
        <w:spacing w:before="100" w:beforeAutospacing="1"/>
        <w:rPr>
          <w:rFonts w:ascii="Avenir Book" w:eastAsia="Times New Roman" w:hAnsi="Avenir Book" w:cs="Arial"/>
          <w:color w:val="000000" w:themeColor="text1"/>
          <w:lang w:val="en-CA" w:eastAsia="fr-CA"/>
        </w:rPr>
      </w:pPr>
      <w:r w:rsidRPr="00EF3CFA">
        <w:rPr>
          <w:rFonts w:ascii="Avenir Book" w:eastAsia="Times New Roman" w:hAnsi="Avenir Book" w:cs="Arial"/>
          <w:color w:val="000000" w:themeColor="text1"/>
          <w:lang w:val="en-CA" w:eastAsia="fr-CA"/>
        </w:rPr>
        <w:t xml:space="preserve">At </w:t>
      </w:r>
      <w:proofErr w:type="spellStart"/>
      <w:r w:rsidRPr="00EF3CFA">
        <w:rPr>
          <w:rFonts w:ascii="Avenir Book" w:eastAsia="Times New Roman" w:hAnsi="Avenir Book" w:cs="Arial"/>
          <w:color w:val="000000" w:themeColor="text1"/>
          <w:lang w:val="en-CA" w:eastAsia="fr-CA"/>
        </w:rPr>
        <w:t>Plein</w:t>
      </w:r>
      <w:proofErr w:type="spellEnd"/>
      <w:r w:rsidRPr="00EF3CFA">
        <w:rPr>
          <w:rFonts w:ascii="Avenir Book" w:eastAsia="Times New Roman" w:hAnsi="Avenir Book" w:cs="Arial"/>
          <w:color w:val="000000" w:themeColor="text1"/>
          <w:lang w:val="en-CA" w:eastAsia="fr-CA"/>
        </w:rPr>
        <w:t xml:space="preserve"> </w:t>
      </w:r>
      <w:proofErr w:type="spellStart"/>
      <w:r w:rsidRPr="00EF3CFA">
        <w:rPr>
          <w:rFonts w:ascii="Avenir Book" w:eastAsia="Times New Roman" w:hAnsi="Avenir Book" w:cs="Arial"/>
          <w:color w:val="000000" w:themeColor="text1"/>
          <w:lang w:val="en-CA" w:eastAsia="fr-CA"/>
        </w:rPr>
        <w:t>sud</w:t>
      </w:r>
      <w:proofErr w:type="spellEnd"/>
      <w:r w:rsidRPr="00EF3CFA">
        <w:rPr>
          <w:rFonts w:ascii="Avenir Book" w:eastAsia="Times New Roman" w:hAnsi="Avenir Book" w:cs="Arial"/>
          <w:color w:val="000000" w:themeColor="text1"/>
          <w:lang w:val="en-CA" w:eastAsia="fr-CA"/>
        </w:rPr>
        <w:t xml:space="preserve">, Gilbert </w:t>
      </w:r>
      <w:proofErr w:type="spellStart"/>
      <w:r w:rsidRPr="00EF3CFA">
        <w:rPr>
          <w:rFonts w:ascii="Avenir Book" w:eastAsia="Times New Roman" w:hAnsi="Avenir Book" w:cs="Arial"/>
          <w:color w:val="000000" w:themeColor="text1"/>
          <w:lang w:val="en-CA" w:eastAsia="fr-CA"/>
        </w:rPr>
        <w:t>Poissant</w:t>
      </w:r>
      <w:proofErr w:type="spellEnd"/>
      <w:r w:rsidRPr="00EF3CFA">
        <w:rPr>
          <w:rFonts w:ascii="Avenir Book" w:eastAsia="Times New Roman" w:hAnsi="Avenir Book" w:cs="Arial"/>
          <w:color w:val="000000" w:themeColor="text1"/>
          <w:lang w:val="en-CA" w:eastAsia="fr-CA"/>
        </w:rPr>
        <w:t xml:space="preserve"> reinterprets territory, a concept at the heart of his practice, through the use of topographic maps of his home region and memories of certain legends from childhood. In his graphic interventions, he employs cut-up and collage techniques, proposing a new history of territory, a sort of atlas of the imaginary. Icons taken from different periods of his career infiltrate semi-fictional mappings that not only depict his own world, but also form an architectonic evocation of physical, social and cultural phenomena within an exhilarating space of belonging. </w:t>
      </w:r>
    </w:p>
    <w:p w14:paraId="38E0C6F5" w14:textId="77777777" w:rsidR="00EF3CFA" w:rsidRPr="00EF3CFA" w:rsidRDefault="00EF3CFA" w:rsidP="00EF3CFA">
      <w:pPr>
        <w:spacing w:before="100" w:beforeAutospacing="1"/>
        <w:rPr>
          <w:rFonts w:ascii="Avenir Book" w:eastAsia="Times New Roman" w:hAnsi="Avenir Book" w:cs="Arial"/>
          <w:color w:val="000000" w:themeColor="text1"/>
          <w:lang w:val="en-CA" w:eastAsia="fr-CA"/>
        </w:rPr>
      </w:pPr>
      <w:r w:rsidRPr="00EF3CFA">
        <w:rPr>
          <w:rFonts w:ascii="Avenir Book" w:eastAsia="Times New Roman" w:hAnsi="Avenir Book" w:cs="Arial"/>
          <w:color w:val="000000" w:themeColor="text1"/>
          <w:lang w:val="en-CA" w:eastAsia="fr-CA"/>
        </w:rPr>
        <w:t xml:space="preserve">At EXPRESSION, </w:t>
      </w:r>
      <w:proofErr w:type="spellStart"/>
      <w:r w:rsidRPr="00EF3CFA">
        <w:rPr>
          <w:rFonts w:ascii="Avenir Book" w:eastAsia="Times New Roman" w:hAnsi="Avenir Book" w:cs="Arial"/>
          <w:color w:val="000000" w:themeColor="text1"/>
          <w:lang w:val="en-CA" w:eastAsia="fr-CA"/>
        </w:rPr>
        <w:t>Poissant</w:t>
      </w:r>
      <w:proofErr w:type="spellEnd"/>
      <w:r w:rsidRPr="00EF3CFA">
        <w:rPr>
          <w:rFonts w:ascii="Avenir Book" w:eastAsia="Times New Roman" w:hAnsi="Avenir Book" w:cs="Arial"/>
          <w:color w:val="000000" w:themeColor="text1"/>
          <w:lang w:val="en-CA" w:eastAsia="fr-CA"/>
        </w:rPr>
        <w:t xml:space="preserve"> probes the perceptual and interactive possibilities inherent to the language of objects, proposing numerous iterations of the system stemming from </w:t>
      </w:r>
      <w:r w:rsidRPr="00EF3CFA">
        <w:rPr>
          <w:rFonts w:ascii="Avenir Book" w:eastAsia="Times New Roman" w:hAnsi="Avenir Book" w:cs="Arial"/>
          <w:i/>
          <w:color w:val="000000" w:themeColor="text1"/>
          <w:lang w:val="en-CA" w:eastAsia="fr-CA"/>
        </w:rPr>
        <w:t xml:space="preserve">Le </w:t>
      </w:r>
      <w:proofErr w:type="spellStart"/>
      <w:r w:rsidRPr="00EF3CFA">
        <w:rPr>
          <w:rFonts w:ascii="Avenir Book" w:eastAsia="Times New Roman" w:hAnsi="Avenir Book" w:cs="Arial"/>
          <w:i/>
          <w:color w:val="000000" w:themeColor="text1"/>
          <w:lang w:val="en-CA" w:eastAsia="fr-CA"/>
        </w:rPr>
        <w:t>jeu</w:t>
      </w:r>
      <w:proofErr w:type="spellEnd"/>
      <w:r w:rsidRPr="00EF3CFA">
        <w:rPr>
          <w:rFonts w:ascii="Avenir Book" w:eastAsia="Times New Roman" w:hAnsi="Avenir Book" w:cs="Arial"/>
          <w:i/>
          <w:color w:val="000000" w:themeColor="text1"/>
          <w:lang w:val="en-CA" w:eastAsia="fr-CA"/>
        </w:rPr>
        <w:t xml:space="preserve"> du </w:t>
      </w:r>
      <w:proofErr w:type="spellStart"/>
      <w:r w:rsidRPr="00EF3CFA">
        <w:rPr>
          <w:rFonts w:ascii="Avenir Book" w:eastAsia="Times New Roman" w:hAnsi="Avenir Book" w:cs="Arial"/>
          <w:i/>
          <w:color w:val="000000" w:themeColor="text1"/>
          <w:lang w:val="en-CA" w:eastAsia="fr-CA"/>
        </w:rPr>
        <w:t>collectionneur</w:t>
      </w:r>
      <w:proofErr w:type="spellEnd"/>
      <w:r w:rsidRPr="00EF3CFA">
        <w:rPr>
          <w:rFonts w:ascii="Avenir Book" w:eastAsia="Times New Roman" w:hAnsi="Avenir Book" w:cs="Arial"/>
          <w:color w:val="000000" w:themeColor="text1"/>
          <w:lang w:val="en-CA" w:eastAsia="fr-CA"/>
        </w:rPr>
        <w:t xml:space="preserve">, including collages, inkjet prints, porcelain murals, object installations, scale models and boxes. </w:t>
      </w:r>
      <w:r w:rsidRPr="00EF3CFA">
        <w:rPr>
          <w:rFonts w:ascii="Avenir Book" w:hAnsi="Avenir Book" w:cs="Arial"/>
          <w:color w:val="000000" w:themeColor="text1"/>
          <w:lang w:val="en-CA"/>
        </w:rPr>
        <w:t xml:space="preserve">Objects and icons are here reduced to their essential forms, where they become a sort of alphabet, a vast catalogue of visual and lexical signs that transform sculptural and </w:t>
      </w:r>
      <w:proofErr w:type="spellStart"/>
      <w:r w:rsidRPr="00EF3CFA">
        <w:rPr>
          <w:rFonts w:ascii="Avenir Book" w:hAnsi="Avenir Book" w:cs="Arial"/>
          <w:color w:val="000000" w:themeColor="text1"/>
          <w:lang w:val="en-CA"/>
        </w:rPr>
        <w:t>architecturalized</w:t>
      </w:r>
      <w:proofErr w:type="spellEnd"/>
      <w:r w:rsidRPr="00EF3CFA">
        <w:rPr>
          <w:rFonts w:ascii="Avenir Book" w:hAnsi="Avenir Book" w:cs="Arial"/>
          <w:color w:val="000000" w:themeColor="text1"/>
          <w:lang w:val="en-CA"/>
        </w:rPr>
        <w:t xml:space="preserve"> space into a place of open and dynamic dialogue.  </w:t>
      </w:r>
    </w:p>
    <w:p w14:paraId="223D65BE" w14:textId="77777777" w:rsidR="00EF3CFA" w:rsidRPr="00EF3CFA" w:rsidRDefault="00EF3CFA" w:rsidP="00EF3CFA">
      <w:pPr>
        <w:rPr>
          <w:rFonts w:ascii="Avenir Book" w:hAnsi="Avenir Book" w:cs="Arial"/>
          <w:color w:val="000000" w:themeColor="text1"/>
          <w:lang w:val="en-CA"/>
        </w:rPr>
      </w:pPr>
    </w:p>
    <w:p w14:paraId="28750177" w14:textId="77777777" w:rsidR="00EF3CFA" w:rsidRPr="00EF3CFA" w:rsidRDefault="00EF3CFA" w:rsidP="00EF3CFA">
      <w:pPr>
        <w:rPr>
          <w:rFonts w:ascii="Avenir Book" w:hAnsi="Avenir Book" w:cs="Arial"/>
          <w:color w:val="000000" w:themeColor="text1"/>
          <w:lang w:val="en-CA"/>
        </w:rPr>
      </w:pPr>
      <w:r w:rsidRPr="00EF3CFA">
        <w:rPr>
          <w:rFonts w:ascii="Avenir Book" w:hAnsi="Avenir Book" w:cs="Arial"/>
          <w:color w:val="000000" w:themeColor="text1"/>
          <w:lang w:val="en-CA"/>
        </w:rPr>
        <w:t xml:space="preserve">Gilbert </w:t>
      </w:r>
      <w:proofErr w:type="spellStart"/>
      <w:r w:rsidRPr="00EF3CFA">
        <w:rPr>
          <w:rFonts w:ascii="Avenir Book" w:hAnsi="Avenir Book" w:cs="Arial"/>
          <w:color w:val="000000" w:themeColor="text1"/>
          <w:lang w:val="en-CA"/>
        </w:rPr>
        <w:t>Poissant’s</w:t>
      </w:r>
      <w:proofErr w:type="spellEnd"/>
      <w:r w:rsidRPr="00EF3CFA">
        <w:rPr>
          <w:rFonts w:ascii="Avenir Book" w:hAnsi="Avenir Book" w:cs="Arial"/>
          <w:color w:val="000000" w:themeColor="text1"/>
          <w:lang w:val="en-CA"/>
        </w:rPr>
        <w:t xml:space="preserve"> vocabulary recounts a lifetime’s worth of accumulation, his own </w:t>
      </w:r>
      <w:proofErr w:type="gramStart"/>
      <w:r w:rsidRPr="00EF3CFA">
        <w:rPr>
          <w:rFonts w:ascii="Avenir Book" w:hAnsi="Avenir Book" w:cs="Arial"/>
          <w:color w:val="000000" w:themeColor="text1"/>
          <w:lang w:val="en-CA"/>
        </w:rPr>
        <w:t>lifetime’s</w:t>
      </w:r>
      <w:proofErr w:type="gramEnd"/>
      <w:r w:rsidRPr="00EF3CFA">
        <w:rPr>
          <w:rFonts w:ascii="Avenir Book" w:hAnsi="Avenir Book" w:cs="Arial"/>
          <w:color w:val="000000" w:themeColor="text1"/>
          <w:lang w:val="en-CA"/>
        </w:rPr>
        <w:t>, and brings together fragments of the history of the world, our world.</w:t>
      </w:r>
    </w:p>
    <w:p w14:paraId="2BC60B19" w14:textId="77777777" w:rsidR="00EF3CFA" w:rsidRPr="00EF3CFA" w:rsidRDefault="00EF3CFA" w:rsidP="00EF3CFA">
      <w:pPr>
        <w:rPr>
          <w:rFonts w:ascii="Avenir Book" w:hAnsi="Avenir Book" w:cs="Arial"/>
          <w:color w:val="000000" w:themeColor="text1"/>
        </w:rPr>
      </w:pPr>
    </w:p>
    <w:p w14:paraId="67A481E4" w14:textId="77777777" w:rsidR="00EF3CFA" w:rsidRPr="00EF3CFA" w:rsidRDefault="00EF3CFA" w:rsidP="00EF3CFA">
      <w:pPr>
        <w:rPr>
          <w:rFonts w:ascii="Avenir Book" w:hAnsi="Avenir Book" w:cs="Arial"/>
          <w:color w:val="000000" w:themeColor="text1"/>
        </w:rPr>
      </w:pPr>
      <w:r w:rsidRPr="00EF3CFA">
        <w:rPr>
          <w:rFonts w:ascii="Avenir Book" w:hAnsi="Avenir Book" w:cs="Arial"/>
          <w:color w:val="000000" w:themeColor="text1"/>
        </w:rPr>
        <w:t>Mona Hakim</w:t>
      </w:r>
    </w:p>
    <w:p w14:paraId="2D17F06E" w14:textId="77777777" w:rsidR="00EF3CFA" w:rsidRPr="00EF3CFA" w:rsidRDefault="00EF3CFA" w:rsidP="00EF3CFA">
      <w:pPr>
        <w:rPr>
          <w:rFonts w:ascii="Avenir Book" w:hAnsi="Avenir Book" w:cs="Arial"/>
          <w:color w:val="000000" w:themeColor="text1"/>
        </w:rPr>
      </w:pPr>
      <w:r w:rsidRPr="00EF3CFA">
        <w:rPr>
          <w:rFonts w:ascii="Avenir Book" w:hAnsi="Avenir Book" w:cs="Arial"/>
          <w:color w:val="000000" w:themeColor="text1"/>
          <w:lang w:val="en-CA"/>
        </w:rPr>
        <w:t>Guest curator</w:t>
      </w:r>
      <w:bookmarkStart w:id="0" w:name="_GoBack"/>
      <w:bookmarkEnd w:id="0"/>
    </w:p>
    <w:p w14:paraId="0A6F7552" w14:textId="77777777" w:rsidR="005D005C" w:rsidRPr="00EF3CFA" w:rsidRDefault="005D005C">
      <w:pPr>
        <w:rPr>
          <w:rFonts w:ascii="Avenir Book" w:hAnsi="Avenir Book"/>
        </w:rPr>
      </w:pPr>
    </w:p>
    <w:sectPr w:rsidR="005D005C" w:rsidRPr="00EF3CFA" w:rsidSect="002C4658">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CFA"/>
    <w:rsid w:val="002C4658"/>
    <w:rsid w:val="00500026"/>
    <w:rsid w:val="005D005C"/>
    <w:rsid w:val="00EF3CF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9CF3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CF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CF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1957</Characters>
  <Application>Microsoft Macintosh Word</Application>
  <DocSecurity>0</DocSecurity>
  <Lines>16</Lines>
  <Paragraphs>4</Paragraphs>
  <ScaleCrop>false</ScaleCrop>
  <Company>Plein sud</Company>
  <LinksUpToDate>false</LinksUpToDate>
  <CharactersWithSpaces>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Poirier</dc:creator>
  <cp:keywords/>
  <dc:description/>
  <cp:lastModifiedBy>Hélène Poirier</cp:lastModifiedBy>
  <cp:revision>2</cp:revision>
  <dcterms:created xsi:type="dcterms:W3CDTF">2016-11-17T15:23:00Z</dcterms:created>
  <dcterms:modified xsi:type="dcterms:W3CDTF">2016-11-17T15:26:00Z</dcterms:modified>
</cp:coreProperties>
</file>